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AC" w:rsidRDefault="004743BD" w:rsidP="00E505AC">
      <w:pPr>
        <w:spacing w:after="0" w:line="240" w:lineRule="auto"/>
        <w:rPr>
          <w:rFonts w:asciiTheme="majorHAnsi" w:eastAsia="Tahoma" w:hAnsiTheme="majorHAnsi" w:cs="Tahoma"/>
          <w:i/>
        </w:rPr>
      </w:pPr>
      <w:bookmarkStart w:id="0" w:name="_gjdgxs" w:colFirst="0" w:colLast="0"/>
      <w:bookmarkEnd w:id="0"/>
      <w:r w:rsidRPr="00E505AC">
        <w:rPr>
          <w:rFonts w:asciiTheme="majorHAnsi" w:eastAsia="Tahoma" w:hAnsiTheme="majorHAnsi" w:cs="Tahoma"/>
          <w:color w:val="000000"/>
        </w:rPr>
        <w:t>This guide is for students, parents and carers. It outlines: Information about the GCSE course; the topics on each examination paper and where students can find revision resources; and ends with examination tips specific to this subject.</w:t>
      </w:r>
    </w:p>
    <w:p w:rsidR="00E505AC" w:rsidRDefault="00E505AC" w:rsidP="00E505AC">
      <w:pPr>
        <w:spacing w:after="0" w:line="240" w:lineRule="auto"/>
        <w:rPr>
          <w:rFonts w:asciiTheme="majorHAnsi" w:eastAsia="Tahoma" w:hAnsiTheme="majorHAnsi" w:cs="Tahoma"/>
          <w:i/>
        </w:rPr>
      </w:pPr>
    </w:p>
    <w:p w:rsidR="001A0E89" w:rsidRDefault="004743BD" w:rsidP="00E505AC">
      <w:pPr>
        <w:spacing w:after="0" w:line="240" w:lineRule="auto"/>
        <w:rPr>
          <w:rFonts w:asciiTheme="majorHAnsi" w:eastAsia="Tahoma" w:hAnsiTheme="majorHAnsi" w:cs="Tahoma"/>
          <w:b/>
          <w:color w:val="000000"/>
        </w:rPr>
      </w:pPr>
      <w:r w:rsidRPr="00E505AC">
        <w:rPr>
          <w:rFonts w:asciiTheme="majorHAnsi" w:eastAsia="Tahoma" w:hAnsiTheme="majorHAnsi" w:cs="Tahoma"/>
          <w:b/>
          <w:color w:val="000000"/>
        </w:rPr>
        <w:t xml:space="preserve">Course Title and Exam Board    </w:t>
      </w:r>
    </w:p>
    <w:p w:rsidR="00E505AC" w:rsidRPr="00E505AC" w:rsidRDefault="00E505AC" w:rsidP="00E505AC">
      <w:pPr>
        <w:spacing w:after="0" w:line="240" w:lineRule="auto"/>
        <w:rPr>
          <w:rFonts w:asciiTheme="majorHAnsi" w:eastAsia="Tahoma" w:hAnsiTheme="majorHAnsi" w:cs="Tahoma"/>
          <w:i/>
        </w:rPr>
      </w:pPr>
    </w:p>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2246"/>
        <w:gridCol w:w="5692"/>
      </w:tblGrid>
      <w:tr w:rsidR="001A0E89" w:rsidRPr="00E505AC">
        <w:tc>
          <w:tcPr>
            <w:tcW w:w="1668" w:type="dxa"/>
            <w:shd w:val="clear" w:color="auto" w:fill="D9D9D9"/>
          </w:tcPr>
          <w:p w:rsidR="001A0E89" w:rsidRPr="00E505AC" w:rsidRDefault="004743BD">
            <w:pPr>
              <w:rPr>
                <w:rFonts w:asciiTheme="majorHAnsi" w:hAnsiTheme="majorHAnsi"/>
              </w:rPr>
            </w:pPr>
            <w:r w:rsidRPr="00E505AC">
              <w:rPr>
                <w:rFonts w:asciiTheme="majorHAnsi" w:hAnsiTheme="majorHAnsi"/>
              </w:rPr>
              <w:t>Exam board</w:t>
            </w:r>
          </w:p>
        </w:tc>
        <w:tc>
          <w:tcPr>
            <w:tcW w:w="7938" w:type="dxa"/>
            <w:gridSpan w:val="2"/>
          </w:tcPr>
          <w:p w:rsidR="001A0E89" w:rsidRPr="00E505AC" w:rsidRDefault="004743BD">
            <w:pPr>
              <w:rPr>
                <w:rFonts w:asciiTheme="majorHAnsi" w:hAnsiTheme="majorHAnsi"/>
              </w:rPr>
            </w:pPr>
            <w:r w:rsidRPr="00E505AC">
              <w:rPr>
                <w:rFonts w:asciiTheme="majorHAnsi" w:hAnsiTheme="majorHAnsi"/>
              </w:rPr>
              <w:t>AQA</w:t>
            </w:r>
          </w:p>
        </w:tc>
      </w:tr>
      <w:tr w:rsidR="001A0E89" w:rsidRPr="00E505AC">
        <w:tc>
          <w:tcPr>
            <w:tcW w:w="1668" w:type="dxa"/>
            <w:shd w:val="clear" w:color="auto" w:fill="D9D9D9"/>
          </w:tcPr>
          <w:p w:rsidR="001A0E89" w:rsidRPr="00E505AC" w:rsidRDefault="004743BD">
            <w:pPr>
              <w:rPr>
                <w:rFonts w:asciiTheme="majorHAnsi" w:hAnsiTheme="majorHAnsi"/>
              </w:rPr>
            </w:pPr>
            <w:r w:rsidRPr="00E505AC">
              <w:rPr>
                <w:rFonts w:asciiTheme="majorHAnsi" w:hAnsiTheme="majorHAnsi"/>
              </w:rPr>
              <w:t>Course title</w:t>
            </w:r>
          </w:p>
        </w:tc>
        <w:tc>
          <w:tcPr>
            <w:tcW w:w="7938" w:type="dxa"/>
            <w:gridSpan w:val="2"/>
          </w:tcPr>
          <w:p w:rsidR="001A0E89" w:rsidRPr="00E505AC" w:rsidRDefault="004743BD">
            <w:pPr>
              <w:rPr>
                <w:rFonts w:asciiTheme="majorHAnsi" w:hAnsiTheme="majorHAnsi"/>
              </w:rPr>
            </w:pPr>
            <w:r w:rsidRPr="00E505AC">
              <w:rPr>
                <w:rFonts w:asciiTheme="majorHAnsi" w:hAnsiTheme="majorHAnsi"/>
              </w:rPr>
              <w:t>English literature</w:t>
            </w:r>
          </w:p>
        </w:tc>
      </w:tr>
      <w:tr w:rsidR="001A0E89" w:rsidRPr="00E505AC" w:rsidTr="00E505AC">
        <w:trPr>
          <w:trHeight w:val="718"/>
        </w:trPr>
        <w:tc>
          <w:tcPr>
            <w:tcW w:w="1668" w:type="dxa"/>
            <w:shd w:val="clear" w:color="auto" w:fill="D9D9D9"/>
          </w:tcPr>
          <w:p w:rsidR="001A0E89" w:rsidRPr="00E505AC" w:rsidRDefault="004743BD">
            <w:pPr>
              <w:rPr>
                <w:rFonts w:asciiTheme="majorHAnsi" w:hAnsiTheme="majorHAnsi"/>
              </w:rPr>
            </w:pPr>
            <w:r w:rsidRPr="00E505AC">
              <w:rPr>
                <w:rFonts w:asciiTheme="majorHAnsi" w:hAnsiTheme="majorHAnsi"/>
              </w:rPr>
              <w:t>Course structure and assessment</w:t>
            </w:r>
          </w:p>
        </w:tc>
        <w:tc>
          <w:tcPr>
            <w:tcW w:w="7938" w:type="dxa"/>
            <w:gridSpan w:val="2"/>
          </w:tcPr>
          <w:p w:rsidR="001A0E89" w:rsidRPr="00E505AC" w:rsidRDefault="00E505AC" w:rsidP="00E505AC">
            <w:pPr>
              <w:pBdr>
                <w:top w:val="nil"/>
                <w:left w:val="nil"/>
                <w:bottom w:val="nil"/>
                <w:right w:val="nil"/>
                <w:between w:val="nil"/>
              </w:pBdr>
              <w:spacing w:after="200" w:line="276" w:lineRule="auto"/>
              <w:ind w:left="720" w:hanging="720"/>
              <w:rPr>
                <w:rFonts w:asciiTheme="majorHAnsi" w:hAnsiTheme="majorHAnsi"/>
              </w:rPr>
            </w:pPr>
            <w:r>
              <w:rPr>
                <w:rFonts w:asciiTheme="majorHAnsi" w:hAnsiTheme="majorHAnsi"/>
              </w:rPr>
              <w:t>Exam only  (</w:t>
            </w:r>
            <w:r w:rsidR="004743BD" w:rsidRPr="00E505AC">
              <w:rPr>
                <w:rFonts w:asciiTheme="majorHAnsi" w:hAnsiTheme="majorHAnsi"/>
              </w:rPr>
              <w:t>Two papers - 1 hour 45 minutes and 2 hours 15 minutes long</w:t>
            </w:r>
            <w:r>
              <w:rPr>
                <w:rFonts w:asciiTheme="majorHAnsi" w:hAnsiTheme="majorHAnsi"/>
              </w:rPr>
              <w:t>)</w:t>
            </w:r>
          </w:p>
        </w:tc>
      </w:tr>
      <w:tr w:rsidR="00E505AC" w:rsidRPr="00E505AC">
        <w:tc>
          <w:tcPr>
            <w:tcW w:w="1668" w:type="dxa"/>
            <w:vMerge w:val="restart"/>
            <w:shd w:val="clear" w:color="auto" w:fill="D9D9D9"/>
          </w:tcPr>
          <w:p w:rsidR="00E505AC" w:rsidRPr="00E505AC" w:rsidRDefault="00E505AC">
            <w:pPr>
              <w:rPr>
                <w:rFonts w:asciiTheme="majorHAnsi" w:hAnsiTheme="majorHAnsi"/>
              </w:rPr>
            </w:pPr>
            <w:r w:rsidRPr="00E505AC">
              <w:rPr>
                <w:rFonts w:asciiTheme="majorHAnsi" w:hAnsiTheme="majorHAnsi"/>
              </w:rPr>
              <w:t>Key dates</w:t>
            </w:r>
          </w:p>
        </w:tc>
        <w:tc>
          <w:tcPr>
            <w:tcW w:w="2246" w:type="dxa"/>
          </w:tcPr>
          <w:p w:rsidR="00E505AC" w:rsidRPr="00E505AC" w:rsidRDefault="00E505AC">
            <w:pPr>
              <w:rPr>
                <w:rFonts w:asciiTheme="majorHAnsi" w:hAnsiTheme="majorHAnsi"/>
              </w:rPr>
            </w:pPr>
            <w:r w:rsidRPr="00E505AC">
              <w:rPr>
                <w:rFonts w:asciiTheme="majorHAnsi" w:hAnsiTheme="majorHAnsi"/>
              </w:rPr>
              <w:t>15/05/19 (PM)</w:t>
            </w:r>
          </w:p>
        </w:tc>
        <w:tc>
          <w:tcPr>
            <w:tcW w:w="5692" w:type="dxa"/>
          </w:tcPr>
          <w:p w:rsidR="00E505AC" w:rsidRPr="00E505AC" w:rsidRDefault="00E505AC">
            <w:pPr>
              <w:rPr>
                <w:rFonts w:asciiTheme="majorHAnsi" w:hAnsiTheme="majorHAnsi"/>
              </w:rPr>
            </w:pPr>
            <w:proofErr w:type="gramStart"/>
            <w:r w:rsidRPr="00E505AC">
              <w:rPr>
                <w:rFonts w:asciiTheme="majorHAnsi" w:hAnsiTheme="majorHAnsi"/>
              </w:rPr>
              <w:t>paper</w:t>
            </w:r>
            <w:proofErr w:type="gramEnd"/>
            <w:r w:rsidRPr="00E505AC">
              <w:rPr>
                <w:rFonts w:asciiTheme="majorHAnsi" w:hAnsiTheme="majorHAnsi"/>
              </w:rPr>
              <w:t xml:space="preserve"> 1 examination.</w:t>
            </w:r>
          </w:p>
        </w:tc>
      </w:tr>
      <w:tr w:rsidR="00E505AC" w:rsidRPr="00E505AC">
        <w:tc>
          <w:tcPr>
            <w:tcW w:w="1668" w:type="dxa"/>
            <w:vMerge/>
            <w:shd w:val="clear" w:color="auto" w:fill="D9D9D9"/>
          </w:tcPr>
          <w:p w:rsidR="00E505AC" w:rsidRPr="00E505AC" w:rsidRDefault="00E505AC">
            <w:pPr>
              <w:rPr>
                <w:rFonts w:asciiTheme="majorHAnsi" w:hAnsiTheme="majorHAnsi"/>
              </w:rPr>
            </w:pPr>
          </w:p>
        </w:tc>
        <w:tc>
          <w:tcPr>
            <w:tcW w:w="2246" w:type="dxa"/>
          </w:tcPr>
          <w:p w:rsidR="00E505AC" w:rsidRPr="00E505AC" w:rsidRDefault="00E505AC">
            <w:pPr>
              <w:rPr>
                <w:rFonts w:asciiTheme="majorHAnsi" w:hAnsiTheme="majorHAnsi"/>
              </w:rPr>
            </w:pPr>
            <w:r w:rsidRPr="00E505AC">
              <w:rPr>
                <w:rFonts w:asciiTheme="majorHAnsi" w:hAnsiTheme="majorHAnsi"/>
              </w:rPr>
              <w:t>23/05/19  (AM)</w:t>
            </w:r>
          </w:p>
        </w:tc>
        <w:tc>
          <w:tcPr>
            <w:tcW w:w="5692" w:type="dxa"/>
          </w:tcPr>
          <w:p w:rsidR="00E505AC" w:rsidRPr="00E505AC" w:rsidRDefault="00E505AC">
            <w:pPr>
              <w:rPr>
                <w:rFonts w:asciiTheme="majorHAnsi" w:hAnsiTheme="majorHAnsi"/>
              </w:rPr>
            </w:pPr>
            <w:proofErr w:type="gramStart"/>
            <w:r w:rsidRPr="00E505AC">
              <w:rPr>
                <w:rFonts w:asciiTheme="majorHAnsi" w:hAnsiTheme="majorHAnsi"/>
              </w:rPr>
              <w:t>paper</w:t>
            </w:r>
            <w:proofErr w:type="gramEnd"/>
            <w:r w:rsidRPr="00E505AC">
              <w:rPr>
                <w:rFonts w:asciiTheme="majorHAnsi" w:hAnsiTheme="majorHAnsi"/>
              </w:rPr>
              <w:t xml:space="preserve"> 2 examination.</w:t>
            </w:r>
          </w:p>
        </w:tc>
      </w:tr>
    </w:tbl>
    <w:p w:rsidR="00E505AC" w:rsidRDefault="00E505AC" w:rsidP="00E505AC">
      <w:pPr>
        <w:spacing w:after="0" w:line="240" w:lineRule="auto"/>
        <w:rPr>
          <w:rFonts w:asciiTheme="majorHAnsi" w:hAnsiTheme="majorHAnsi"/>
        </w:rPr>
      </w:pPr>
    </w:p>
    <w:p w:rsidR="001A0E89" w:rsidRDefault="004743BD" w:rsidP="00E505AC">
      <w:pPr>
        <w:spacing w:after="0" w:line="240" w:lineRule="auto"/>
        <w:rPr>
          <w:rFonts w:asciiTheme="majorHAnsi" w:eastAsia="Tahoma" w:hAnsiTheme="majorHAnsi" w:cs="Tahoma"/>
          <w:b/>
          <w:color w:val="000000"/>
        </w:rPr>
      </w:pPr>
      <w:r w:rsidRPr="00E505AC">
        <w:rPr>
          <w:rFonts w:asciiTheme="majorHAnsi" w:eastAsia="Tahoma" w:hAnsiTheme="majorHAnsi" w:cs="Tahoma"/>
          <w:b/>
          <w:color w:val="000000"/>
        </w:rPr>
        <w:t>GCSE Examinations</w:t>
      </w:r>
    </w:p>
    <w:p w:rsidR="00E505AC" w:rsidRPr="00E505AC" w:rsidRDefault="00E505AC" w:rsidP="00E505AC">
      <w:pPr>
        <w:spacing w:after="0" w:line="240" w:lineRule="auto"/>
        <w:rPr>
          <w:rFonts w:asciiTheme="majorHAnsi" w:eastAsia="Tahoma" w:hAnsiTheme="majorHAnsi" w:cs="Tahoma"/>
        </w:rPr>
      </w:pPr>
    </w:p>
    <w:tbl>
      <w:tblPr>
        <w:tblStyle w:val="a0"/>
        <w:tblW w:w="9456" w:type="dxa"/>
        <w:tblLayout w:type="fixed"/>
        <w:tblLook w:val="0400" w:firstRow="0" w:lastRow="0" w:firstColumn="0" w:lastColumn="0" w:noHBand="0" w:noVBand="1"/>
      </w:tblPr>
      <w:tblGrid>
        <w:gridCol w:w="1518"/>
        <w:gridCol w:w="850"/>
        <w:gridCol w:w="1134"/>
        <w:gridCol w:w="1276"/>
        <w:gridCol w:w="4678"/>
      </w:tblGrid>
      <w:tr w:rsidR="001A0E89" w:rsidRPr="00E505AC">
        <w:tc>
          <w:tcPr>
            <w:tcW w:w="151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color w:val="000000"/>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color w:val="000000"/>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color w:val="000000"/>
              </w:rPr>
              <w:t>Duration</w:t>
            </w:r>
          </w:p>
        </w:tc>
        <w:tc>
          <w:tcPr>
            <w:tcW w:w="1276" w:type="dxa"/>
            <w:tcBorders>
              <w:top w:val="single" w:sz="8" w:space="0" w:color="000000"/>
              <w:left w:val="single" w:sz="8" w:space="0" w:color="000000"/>
              <w:bottom w:val="single" w:sz="8" w:space="0" w:color="000000"/>
              <w:right w:val="single" w:sz="4" w:space="0" w:color="000000"/>
            </w:tcBorders>
            <w:shd w:val="clear" w:color="auto" w:fill="D9D9D9"/>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color w:val="000000"/>
              </w:rPr>
              <w:t>Weighting</w:t>
            </w:r>
          </w:p>
        </w:tc>
        <w:tc>
          <w:tcPr>
            <w:tcW w:w="4678" w:type="dxa"/>
            <w:tcBorders>
              <w:top w:val="single" w:sz="8" w:space="0" w:color="000000"/>
              <w:left w:val="single" w:sz="4" w:space="0" w:color="000000"/>
              <w:bottom w:val="single" w:sz="8" w:space="0" w:color="000000"/>
              <w:right w:val="single" w:sz="4" w:space="0" w:color="000000"/>
            </w:tcBorders>
            <w:shd w:val="clear" w:color="auto" w:fill="D9D9D9"/>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Topics on this paper</w:t>
            </w:r>
          </w:p>
        </w:tc>
      </w:tr>
      <w:tr w:rsidR="001A0E89" w:rsidRPr="00E505AC">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Paper 1 - Macbeth and a Christmas Carol</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89" w:rsidRPr="00E505AC" w:rsidRDefault="001A0E89">
            <w:pPr>
              <w:spacing w:after="0"/>
              <w:rPr>
                <w:rFonts w:asciiTheme="majorHAnsi" w:eastAsia="Tahoma" w:hAnsiTheme="majorHAnsi" w:cs="Tahoma"/>
              </w:rPr>
            </w:pPr>
          </w:p>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64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89" w:rsidRPr="00E505AC" w:rsidRDefault="001A0E89">
            <w:pPr>
              <w:spacing w:after="0"/>
              <w:rPr>
                <w:rFonts w:asciiTheme="majorHAnsi" w:eastAsia="Tahoma" w:hAnsiTheme="majorHAnsi" w:cs="Tahoma"/>
              </w:rPr>
            </w:pPr>
          </w:p>
          <w:p w:rsidR="001A0E89" w:rsidRPr="00E505AC" w:rsidRDefault="004743BD" w:rsidP="00592F61">
            <w:pPr>
              <w:rPr>
                <w:rFonts w:asciiTheme="majorHAnsi" w:eastAsia="Tahoma" w:hAnsiTheme="majorHAnsi" w:cs="Tahoma"/>
              </w:rPr>
            </w:pPr>
            <w:r w:rsidRPr="00E505AC">
              <w:rPr>
                <w:rFonts w:asciiTheme="majorHAnsi" w:hAnsiTheme="majorHAnsi"/>
              </w:rPr>
              <w:t xml:space="preserve">1 hr 45  </w:t>
            </w:r>
          </w:p>
        </w:tc>
        <w:tc>
          <w:tcPr>
            <w:tcW w:w="1276"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A0E89" w:rsidRPr="00E505AC" w:rsidRDefault="001A0E89">
            <w:pPr>
              <w:spacing w:after="0"/>
              <w:rPr>
                <w:rFonts w:asciiTheme="majorHAnsi" w:eastAsia="Tahoma" w:hAnsiTheme="majorHAnsi" w:cs="Tahoma"/>
              </w:rPr>
            </w:pPr>
          </w:p>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40%</w:t>
            </w:r>
          </w:p>
        </w:tc>
        <w:tc>
          <w:tcPr>
            <w:tcW w:w="4678" w:type="dxa"/>
            <w:tcBorders>
              <w:top w:val="single" w:sz="8" w:space="0" w:color="000000"/>
              <w:left w:val="single" w:sz="4" w:space="0" w:color="000000"/>
              <w:bottom w:val="single" w:sz="8" w:space="0" w:color="000000"/>
              <w:right w:val="single" w:sz="4" w:space="0" w:color="000000"/>
            </w:tcBorders>
          </w:tcPr>
          <w:p w:rsidR="001A0E89" w:rsidRPr="00E505AC" w:rsidRDefault="004743BD" w:rsidP="00592F61">
            <w:pPr>
              <w:pStyle w:val="NoSpacing"/>
              <w:rPr>
                <w:rFonts w:asciiTheme="majorHAnsi" w:hAnsiTheme="majorHAnsi"/>
                <w:highlight w:val="white"/>
              </w:rPr>
            </w:pPr>
            <w:r w:rsidRPr="00E505AC">
              <w:rPr>
                <w:rFonts w:asciiTheme="majorHAnsi" w:hAnsiTheme="majorHAnsi"/>
                <w:b/>
                <w:highlight w:val="white"/>
              </w:rPr>
              <w:t>Section A Shakespeare:</w:t>
            </w:r>
            <w:r w:rsidRPr="00E505AC">
              <w:rPr>
                <w:rFonts w:asciiTheme="majorHAnsi" w:hAnsiTheme="majorHAnsi"/>
                <w:highlight w:val="white"/>
              </w:rPr>
              <w:t xml:space="preserve"> students will answer one question on their play of choice. They will be required to write in detail about an extract from the play and then to write about the play as a whole.</w:t>
            </w:r>
          </w:p>
          <w:p w:rsidR="001A0E89" w:rsidRPr="00E505AC" w:rsidRDefault="004743BD" w:rsidP="00592F61">
            <w:pPr>
              <w:pStyle w:val="NoSpacing"/>
              <w:rPr>
                <w:rFonts w:asciiTheme="majorHAnsi" w:eastAsia="Tahoma" w:hAnsiTheme="majorHAnsi" w:cs="Tahoma"/>
              </w:rPr>
            </w:pPr>
            <w:r w:rsidRPr="00E505AC">
              <w:rPr>
                <w:rFonts w:asciiTheme="majorHAnsi" w:hAnsiTheme="majorHAnsi"/>
                <w:b/>
                <w:highlight w:val="white"/>
              </w:rPr>
              <w:t xml:space="preserve">Section B The 19th-century novel: </w:t>
            </w:r>
            <w:r w:rsidRPr="00E505AC">
              <w:rPr>
                <w:rFonts w:asciiTheme="majorHAnsi" w:hAnsiTheme="majorHAnsi"/>
                <w:highlight w:val="white"/>
              </w:rPr>
              <w:t>students will answer one question on their novel of choice. They will be required to write in detail about an extract from the novel and then to write about the novel as a whole.</w:t>
            </w:r>
          </w:p>
        </w:tc>
      </w:tr>
      <w:tr w:rsidR="001A0E89" w:rsidRPr="00E505AC">
        <w:trPr>
          <w:trHeight w:val="600"/>
        </w:trPr>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Paper 2 - An Inspector Calls, Power and Conflict Poetry and Unseen Poetry</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96</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A0E89" w:rsidRPr="00E505AC" w:rsidRDefault="004743BD" w:rsidP="00592F61">
            <w:pPr>
              <w:rPr>
                <w:rFonts w:asciiTheme="majorHAnsi" w:hAnsiTheme="majorHAnsi"/>
              </w:rPr>
            </w:pPr>
            <w:r w:rsidRPr="00E505AC">
              <w:rPr>
                <w:rFonts w:asciiTheme="majorHAnsi" w:hAnsiTheme="majorHAnsi"/>
              </w:rPr>
              <w:t>2 hr 15</w:t>
            </w:r>
          </w:p>
        </w:tc>
        <w:tc>
          <w:tcPr>
            <w:tcW w:w="1276"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1A0E89" w:rsidRPr="00E505AC" w:rsidRDefault="004743BD">
            <w:pPr>
              <w:spacing w:after="0"/>
              <w:rPr>
                <w:rFonts w:asciiTheme="majorHAnsi" w:eastAsia="Tahoma" w:hAnsiTheme="majorHAnsi" w:cs="Tahoma"/>
              </w:rPr>
            </w:pPr>
            <w:r w:rsidRPr="00E505AC">
              <w:rPr>
                <w:rFonts w:asciiTheme="majorHAnsi" w:eastAsia="Tahoma" w:hAnsiTheme="majorHAnsi" w:cs="Tahoma"/>
              </w:rPr>
              <w:t>60%</w:t>
            </w:r>
          </w:p>
        </w:tc>
        <w:tc>
          <w:tcPr>
            <w:tcW w:w="4678" w:type="dxa"/>
            <w:tcBorders>
              <w:top w:val="single" w:sz="8" w:space="0" w:color="000000"/>
              <w:left w:val="single" w:sz="4" w:space="0" w:color="000000"/>
              <w:bottom w:val="single" w:sz="8" w:space="0" w:color="000000"/>
              <w:right w:val="single" w:sz="4" w:space="0" w:color="000000"/>
            </w:tcBorders>
          </w:tcPr>
          <w:p w:rsidR="001A0E89" w:rsidRPr="00E505AC" w:rsidRDefault="004743BD" w:rsidP="00592F61">
            <w:pPr>
              <w:pStyle w:val="NoSpacing"/>
              <w:rPr>
                <w:rFonts w:asciiTheme="majorHAnsi" w:hAnsiTheme="majorHAnsi"/>
                <w:highlight w:val="white"/>
              </w:rPr>
            </w:pPr>
            <w:r w:rsidRPr="00E505AC">
              <w:rPr>
                <w:rFonts w:asciiTheme="majorHAnsi" w:hAnsiTheme="majorHAnsi"/>
                <w:b/>
                <w:highlight w:val="white"/>
              </w:rPr>
              <w:t>Section A Modern texts:</w:t>
            </w:r>
            <w:r w:rsidRPr="00E505AC">
              <w:rPr>
                <w:rFonts w:asciiTheme="majorHAnsi" w:hAnsiTheme="majorHAnsi"/>
                <w:highlight w:val="white"/>
              </w:rPr>
              <w:t xml:space="preserve"> students will answer one essay question from a choice of two on their studied modern prose or drama text.</w:t>
            </w:r>
          </w:p>
          <w:p w:rsidR="001A0E89" w:rsidRPr="00E505AC" w:rsidRDefault="004743BD" w:rsidP="00592F61">
            <w:pPr>
              <w:pStyle w:val="NoSpacing"/>
              <w:rPr>
                <w:rFonts w:asciiTheme="majorHAnsi" w:hAnsiTheme="majorHAnsi"/>
                <w:highlight w:val="white"/>
              </w:rPr>
            </w:pPr>
            <w:r w:rsidRPr="00E505AC">
              <w:rPr>
                <w:rFonts w:asciiTheme="majorHAnsi" w:hAnsiTheme="majorHAnsi"/>
                <w:b/>
                <w:highlight w:val="white"/>
              </w:rPr>
              <w:t>Section B Poetry:</w:t>
            </w:r>
            <w:r w:rsidRPr="00E505AC">
              <w:rPr>
                <w:rFonts w:asciiTheme="majorHAnsi" w:hAnsiTheme="majorHAnsi"/>
                <w:highlight w:val="white"/>
              </w:rPr>
              <w:t xml:space="preserve"> students will answer one comparative question on one named poem printed on the paper and one other poem from their chosen anthology cluster.</w:t>
            </w:r>
          </w:p>
          <w:p w:rsidR="001A0E89" w:rsidRPr="00E505AC" w:rsidRDefault="004743BD" w:rsidP="00592F61">
            <w:pPr>
              <w:pStyle w:val="NoSpacing"/>
              <w:rPr>
                <w:rFonts w:asciiTheme="majorHAnsi" w:hAnsiTheme="majorHAnsi"/>
                <w:highlight w:val="white"/>
              </w:rPr>
            </w:pPr>
            <w:r w:rsidRPr="00E505AC">
              <w:rPr>
                <w:rFonts w:asciiTheme="majorHAnsi" w:hAnsiTheme="majorHAnsi"/>
                <w:b/>
                <w:highlight w:val="white"/>
              </w:rPr>
              <w:t>Section C Unseen poetry:</w:t>
            </w:r>
            <w:r w:rsidRPr="00E505AC">
              <w:rPr>
                <w:rFonts w:asciiTheme="majorHAnsi" w:hAnsiTheme="majorHAnsi"/>
                <w:highlight w:val="white"/>
              </w:rPr>
              <w:t xml:space="preserve"> Students will answer one question on one unseen poem and one question comparing this poem with a second unseen poem.</w:t>
            </w:r>
          </w:p>
          <w:p w:rsidR="001A0E89" w:rsidRPr="00E505AC" w:rsidRDefault="001A0E89">
            <w:pPr>
              <w:spacing w:after="0"/>
              <w:rPr>
                <w:rFonts w:asciiTheme="majorHAnsi" w:eastAsia="Tahoma" w:hAnsiTheme="majorHAnsi" w:cs="Tahoma"/>
              </w:rPr>
            </w:pPr>
          </w:p>
        </w:tc>
      </w:tr>
    </w:tbl>
    <w:p w:rsidR="00592F61" w:rsidRPr="00E505AC" w:rsidRDefault="00592F61">
      <w:pPr>
        <w:rPr>
          <w:rFonts w:asciiTheme="majorHAnsi" w:hAnsiTheme="majorHAnsi"/>
        </w:rPr>
      </w:pPr>
    </w:p>
    <w:p w:rsidR="001A0E89" w:rsidRPr="00E505AC" w:rsidRDefault="004743BD">
      <w:pPr>
        <w:spacing w:after="0" w:line="240" w:lineRule="auto"/>
        <w:rPr>
          <w:rFonts w:asciiTheme="majorHAnsi" w:eastAsia="Tahoma" w:hAnsiTheme="majorHAnsi" w:cs="Tahoma"/>
        </w:rPr>
      </w:pPr>
      <w:r w:rsidRPr="00E505AC">
        <w:rPr>
          <w:rFonts w:asciiTheme="majorHAnsi" w:eastAsia="Tahoma" w:hAnsiTheme="majorHAnsi" w:cs="Tahoma"/>
          <w:b/>
          <w:color w:val="000000"/>
        </w:rPr>
        <w:t>Course Components (a more detailed explanation of skills and topics)</w:t>
      </w:r>
    </w:p>
    <w:p w:rsidR="001A0E89" w:rsidRPr="00E505AC" w:rsidRDefault="001A0E89">
      <w:pPr>
        <w:spacing w:after="0" w:line="240" w:lineRule="auto"/>
        <w:rPr>
          <w:rFonts w:asciiTheme="majorHAnsi" w:eastAsia="Tahoma" w:hAnsiTheme="majorHAnsi" w:cs="Tahoma"/>
        </w:rPr>
      </w:pPr>
    </w:p>
    <w:p w:rsidR="001A0E89" w:rsidRDefault="004743BD">
      <w:pPr>
        <w:spacing w:after="0" w:line="240" w:lineRule="auto"/>
        <w:rPr>
          <w:rFonts w:asciiTheme="majorHAnsi" w:eastAsia="Tahoma" w:hAnsiTheme="majorHAnsi" w:cs="Tahoma"/>
          <w:i/>
        </w:rPr>
      </w:pPr>
      <w:r w:rsidRPr="00E505AC">
        <w:rPr>
          <w:rFonts w:asciiTheme="majorHAnsi" w:eastAsia="Tahoma" w:hAnsiTheme="majorHAnsi" w:cs="Tahoma"/>
          <w:i/>
          <w:color w:val="000000"/>
        </w:rPr>
        <w:t>Examination Paper 1 – Shakespeare and the 19th century no</w:t>
      </w:r>
      <w:r w:rsidRPr="00E505AC">
        <w:rPr>
          <w:rFonts w:asciiTheme="majorHAnsi" w:eastAsia="Tahoma" w:hAnsiTheme="majorHAnsi" w:cs="Tahoma"/>
          <w:i/>
        </w:rPr>
        <w:t>vel</w:t>
      </w:r>
    </w:p>
    <w:p w:rsidR="00E505AC" w:rsidRPr="00E505AC" w:rsidRDefault="00E505AC">
      <w:pPr>
        <w:spacing w:after="0" w:line="240" w:lineRule="auto"/>
        <w:rPr>
          <w:rFonts w:asciiTheme="majorHAnsi" w:eastAsia="Tahoma" w:hAnsiTheme="majorHAnsi" w:cs="Tahoma"/>
          <w:i/>
          <w:color w:val="FF0000"/>
        </w:rPr>
      </w:pPr>
    </w:p>
    <w:p w:rsidR="001A0E89" w:rsidRPr="00E505AC" w:rsidRDefault="004743BD" w:rsidP="00E505AC">
      <w:pPr>
        <w:pStyle w:val="ListParagraph"/>
        <w:numPr>
          <w:ilvl w:val="0"/>
          <w:numId w:val="2"/>
        </w:numPr>
        <w:spacing w:after="0" w:line="240" w:lineRule="auto"/>
        <w:rPr>
          <w:rFonts w:asciiTheme="majorHAnsi" w:eastAsia="Tahoma" w:hAnsiTheme="majorHAnsi" w:cs="Tahoma"/>
        </w:rPr>
      </w:pPr>
      <w:r w:rsidRPr="00E505AC">
        <w:rPr>
          <w:rFonts w:asciiTheme="majorHAnsi" w:eastAsia="Tahoma" w:hAnsiTheme="majorHAnsi" w:cs="Tahoma"/>
        </w:rPr>
        <w:t>Students apply knowledge and understanding of Macbeth and A Christmas Carol.</w:t>
      </w:r>
      <w:r w:rsidR="00E505AC">
        <w:rPr>
          <w:rFonts w:asciiTheme="majorHAnsi" w:eastAsia="Tahoma" w:hAnsiTheme="majorHAnsi" w:cs="Tahoma"/>
        </w:rPr>
        <w:t xml:space="preserve"> </w:t>
      </w:r>
      <w:r w:rsidRPr="00E505AC">
        <w:rPr>
          <w:rFonts w:asciiTheme="majorHAnsi" w:eastAsia="Tahoma" w:hAnsiTheme="majorHAnsi" w:cs="Tahoma"/>
        </w:rPr>
        <w:t>Students need to read an extract and link with the whole text. Students will apply knowledge of character and theme. Students will be examined on A01 - Content and ideas, AO2 - Writer’s methods, AO3 - Context, (+4 marks on Q1 for AO4 - technical accuracy)</w:t>
      </w:r>
    </w:p>
    <w:p w:rsidR="001A0E89" w:rsidRPr="00E505AC" w:rsidRDefault="001A0E89">
      <w:pPr>
        <w:spacing w:after="240" w:line="240" w:lineRule="auto"/>
        <w:rPr>
          <w:rFonts w:asciiTheme="majorHAnsi" w:eastAsia="Tahoma" w:hAnsiTheme="majorHAnsi" w:cs="Tahoma"/>
        </w:rPr>
      </w:pPr>
    </w:p>
    <w:p w:rsidR="001A0E89" w:rsidRDefault="004743BD">
      <w:pPr>
        <w:spacing w:after="0" w:line="240" w:lineRule="auto"/>
        <w:rPr>
          <w:rFonts w:asciiTheme="majorHAnsi" w:eastAsia="Tahoma" w:hAnsiTheme="majorHAnsi" w:cs="Tahoma"/>
          <w:i/>
        </w:rPr>
      </w:pPr>
      <w:r w:rsidRPr="00E505AC">
        <w:rPr>
          <w:rFonts w:asciiTheme="majorHAnsi" w:eastAsia="Tahoma" w:hAnsiTheme="majorHAnsi" w:cs="Tahoma"/>
          <w:i/>
          <w:color w:val="000000"/>
        </w:rPr>
        <w:t xml:space="preserve">Examination Paper 2 - </w:t>
      </w:r>
      <w:r w:rsidRPr="00E505AC">
        <w:rPr>
          <w:rFonts w:asciiTheme="majorHAnsi" w:eastAsia="Tahoma" w:hAnsiTheme="majorHAnsi" w:cs="Tahoma"/>
          <w:i/>
        </w:rPr>
        <w:t>Modern texts and poetry</w:t>
      </w:r>
    </w:p>
    <w:p w:rsidR="00E505AC" w:rsidRPr="00E505AC" w:rsidRDefault="00E505AC">
      <w:pPr>
        <w:spacing w:after="0" w:line="240" w:lineRule="auto"/>
        <w:rPr>
          <w:rFonts w:asciiTheme="majorHAnsi" w:eastAsia="Tahoma" w:hAnsiTheme="majorHAnsi" w:cs="Tahoma"/>
          <w:i/>
          <w:highlight w:val="white"/>
        </w:rPr>
      </w:pPr>
    </w:p>
    <w:p w:rsidR="001A0E89" w:rsidRDefault="004743BD" w:rsidP="00E505AC">
      <w:pPr>
        <w:pStyle w:val="ListParagraph"/>
        <w:numPr>
          <w:ilvl w:val="0"/>
          <w:numId w:val="2"/>
        </w:numPr>
        <w:spacing w:after="0" w:line="240" w:lineRule="auto"/>
        <w:rPr>
          <w:rFonts w:asciiTheme="majorHAnsi" w:eastAsia="Tahoma" w:hAnsiTheme="majorHAnsi" w:cs="Tahoma"/>
        </w:rPr>
      </w:pPr>
      <w:r w:rsidRPr="00E505AC">
        <w:rPr>
          <w:rFonts w:asciiTheme="majorHAnsi" w:eastAsia="Tahoma" w:hAnsiTheme="majorHAnsi" w:cs="Tahoma"/>
        </w:rPr>
        <w:t>Students apply knowledge and understanding of An Inspector Calls, Power and Conflict Poetry and Unseen Poetry.</w:t>
      </w:r>
      <w:r w:rsidR="00E505AC">
        <w:rPr>
          <w:rFonts w:asciiTheme="majorHAnsi" w:eastAsia="Tahoma" w:hAnsiTheme="majorHAnsi" w:cs="Tahoma"/>
        </w:rPr>
        <w:t xml:space="preserve"> </w:t>
      </w:r>
      <w:r w:rsidRPr="00E505AC">
        <w:rPr>
          <w:rFonts w:asciiTheme="majorHAnsi" w:eastAsia="Tahoma" w:hAnsiTheme="majorHAnsi" w:cs="Tahoma"/>
        </w:rPr>
        <w:t>Students will apply knowledge of character and theme (no extract) to An Inspector Calls. Students will compare one poem from anthology (given in exam) with another of their own choice. Students will be examined on A01 - Content and ideas, AO2 - Writer’s methods, AO3 - Context, (+4 marks on Q1 for AO4 - technical accuracy)</w:t>
      </w:r>
    </w:p>
    <w:p w:rsidR="00E505AC" w:rsidRPr="00E505AC" w:rsidRDefault="00E505AC" w:rsidP="00E505AC">
      <w:pPr>
        <w:pStyle w:val="ListParagraph"/>
        <w:spacing w:after="0" w:line="240" w:lineRule="auto"/>
        <w:rPr>
          <w:rFonts w:asciiTheme="majorHAnsi" w:eastAsia="Tahoma" w:hAnsiTheme="majorHAnsi" w:cs="Tahoma"/>
        </w:rPr>
      </w:pPr>
    </w:p>
    <w:p w:rsidR="001A0E89" w:rsidRDefault="004743BD" w:rsidP="00E505AC">
      <w:pPr>
        <w:spacing w:after="0" w:line="240" w:lineRule="auto"/>
        <w:rPr>
          <w:rFonts w:asciiTheme="majorHAnsi" w:eastAsia="Tahoma" w:hAnsiTheme="majorHAnsi" w:cs="Tahoma"/>
          <w:color w:val="000000"/>
        </w:rPr>
      </w:pPr>
      <w:r w:rsidRPr="00E505AC">
        <w:rPr>
          <w:rFonts w:asciiTheme="majorHAnsi" w:eastAsia="Tahoma" w:hAnsiTheme="majorHAnsi" w:cs="Tahoma"/>
          <w:b/>
          <w:color w:val="000000"/>
        </w:rPr>
        <w:t xml:space="preserve">Where are the revision resources?  </w:t>
      </w:r>
      <w:r w:rsidRPr="00E505AC">
        <w:rPr>
          <w:rFonts w:asciiTheme="majorHAnsi" w:eastAsia="Tahoma" w:hAnsiTheme="majorHAnsi" w:cs="Tahoma"/>
          <w:color w:val="000000"/>
        </w:rPr>
        <w:t>On the student public area, see below.</w:t>
      </w:r>
    </w:p>
    <w:p w:rsidR="00E505AC" w:rsidRPr="00E505AC" w:rsidRDefault="00E505AC" w:rsidP="00E505AC">
      <w:pPr>
        <w:spacing w:after="0" w:line="240" w:lineRule="auto"/>
        <w:rPr>
          <w:rFonts w:asciiTheme="majorHAnsi" w:eastAsia="Tahoma" w:hAnsiTheme="majorHAnsi" w:cs="Tahoma"/>
          <w:b/>
          <w:color w:val="000000"/>
        </w:rPr>
      </w:pPr>
    </w:p>
    <w:tbl>
      <w:tblPr>
        <w:tblStyle w:val="a1"/>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6903"/>
      </w:tblGrid>
      <w:tr w:rsidR="001A0E89" w:rsidRPr="00E505AC">
        <w:trPr>
          <w:trHeight w:val="500"/>
        </w:trPr>
        <w:tc>
          <w:tcPr>
            <w:tcW w:w="2595" w:type="dxa"/>
            <w:shd w:val="clear" w:color="auto" w:fill="D9D9D9"/>
          </w:tcPr>
          <w:p w:rsidR="001A0E89" w:rsidRPr="00E505AC" w:rsidRDefault="004743BD">
            <w:pPr>
              <w:pBdr>
                <w:top w:val="nil"/>
                <w:left w:val="nil"/>
                <w:bottom w:val="nil"/>
                <w:right w:val="nil"/>
                <w:between w:val="nil"/>
              </w:pBdr>
              <w:spacing w:after="0" w:line="240" w:lineRule="auto"/>
              <w:rPr>
                <w:rFonts w:asciiTheme="majorHAnsi" w:eastAsia="Tahoma" w:hAnsiTheme="majorHAnsi" w:cs="Tahoma"/>
                <w:color w:val="000000"/>
              </w:rPr>
            </w:pPr>
            <w:r w:rsidRPr="00E505AC">
              <w:rPr>
                <w:rFonts w:asciiTheme="majorHAnsi" w:eastAsia="Tahoma" w:hAnsiTheme="majorHAnsi" w:cs="Tahoma"/>
                <w:color w:val="000000"/>
              </w:rPr>
              <w:t>Revision topics</w:t>
            </w:r>
          </w:p>
          <w:p w:rsidR="001A0E89" w:rsidRPr="00E505AC" w:rsidRDefault="001A0E89">
            <w:pPr>
              <w:pBdr>
                <w:top w:val="nil"/>
                <w:left w:val="nil"/>
                <w:bottom w:val="nil"/>
                <w:right w:val="nil"/>
                <w:between w:val="nil"/>
              </w:pBdr>
              <w:spacing w:after="0" w:line="240" w:lineRule="auto"/>
              <w:rPr>
                <w:rFonts w:asciiTheme="majorHAnsi" w:eastAsia="Tahoma" w:hAnsiTheme="majorHAnsi" w:cs="Tahoma"/>
                <w:color w:val="000000"/>
              </w:rPr>
            </w:pPr>
          </w:p>
        </w:tc>
        <w:tc>
          <w:tcPr>
            <w:tcW w:w="6903" w:type="dxa"/>
            <w:shd w:val="clear" w:color="auto" w:fill="D9D9D9"/>
          </w:tcPr>
          <w:p w:rsidR="001A0E89" w:rsidRPr="00E505AC" w:rsidRDefault="004743BD">
            <w:pPr>
              <w:pBdr>
                <w:top w:val="nil"/>
                <w:left w:val="nil"/>
                <w:bottom w:val="nil"/>
                <w:right w:val="nil"/>
                <w:between w:val="nil"/>
              </w:pBdr>
              <w:spacing w:after="0" w:line="240" w:lineRule="auto"/>
              <w:rPr>
                <w:rFonts w:asciiTheme="majorHAnsi" w:eastAsia="Tahoma" w:hAnsiTheme="majorHAnsi" w:cs="Tahoma"/>
                <w:color w:val="000000"/>
              </w:rPr>
            </w:pPr>
            <w:r w:rsidRPr="00E505AC">
              <w:rPr>
                <w:rFonts w:asciiTheme="majorHAnsi" w:eastAsia="Tahoma" w:hAnsiTheme="majorHAnsi" w:cs="Tahoma"/>
                <w:color w:val="000000"/>
              </w:rPr>
              <w:t>What resources to use (website links, student: drive titles of folders/ documents; books recommended etc.)</w:t>
            </w:r>
          </w:p>
          <w:p w:rsidR="001A0E89" w:rsidRPr="00E505AC" w:rsidRDefault="001A0E89">
            <w:pPr>
              <w:pBdr>
                <w:top w:val="nil"/>
                <w:left w:val="nil"/>
                <w:bottom w:val="nil"/>
                <w:right w:val="nil"/>
                <w:between w:val="nil"/>
              </w:pBdr>
              <w:spacing w:after="0" w:line="240" w:lineRule="auto"/>
              <w:rPr>
                <w:rFonts w:asciiTheme="majorHAnsi" w:eastAsia="Tahoma" w:hAnsiTheme="majorHAnsi" w:cs="Tahoma"/>
                <w:color w:val="000000"/>
              </w:rPr>
            </w:pPr>
          </w:p>
        </w:tc>
      </w:tr>
      <w:tr w:rsidR="001A0E89" w:rsidRPr="00E505AC">
        <w:trPr>
          <w:trHeight w:val="340"/>
        </w:trPr>
        <w:tc>
          <w:tcPr>
            <w:tcW w:w="2595" w:type="dxa"/>
          </w:tcPr>
          <w:p w:rsidR="001A0E89" w:rsidRPr="00E505AC" w:rsidRDefault="004743BD">
            <w:pPr>
              <w:spacing w:after="0" w:line="240" w:lineRule="auto"/>
              <w:rPr>
                <w:rFonts w:asciiTheme="majorHAnsi" w:eastAsia="Tahoma" w:hAnsiTheme="majorHAnsi" w:cs="Tahoma"/>
                <w:b/>
                <w:color w:val="FF0000"/>
              </w:rPr>
            </w:pPr>
            <w:r w:rsidRPr="00E505AC">
              <w:rPr>
                <w:rFonts w:asciiTheme="majorHAnsi" w:eastAsia="Tahoma" w:hAnsiTheme="majorHAnsi" w:cs="Tahoma"/>
                <w:b/>
              </w:rPr>
              <w:t>Paper 1</w:t>
            </w:r>
          </w:p>
        </w:tc>
        <w:tc>
          <w:tcPr>
            <w:tcW w:w="6903" w:type="dxa"/>
            <w:vMerge w:val="restart"/>
          </w:tcPr>
          <w:p w:rsidR="001A0E89" w:rsidRPr="00E505AC" w:rsidRDefault="00A037C6" w:rsidP="00A037C6">
            <w:pPr>
              <w:spacing w:after="0" w:line="240" w:lineRule="auto"/>
              <w:rPr>
                <w:rFonts w:asciiTheme="majorHAnsi" w:eastAsia="Tahoma" w:hAnsiTheme="majorHAnsi" w:cs="Tahoma"/>
                <w:color w:val="FF0000"/>
              </w:rPr>
            </w:pPr>
            <w:r w:rsidRPr="00E505AC">
              <w:rPr>
                <w:rFonts w:asciiTheme="majorHAnsi" w:eastAsia="Tahoma" w:hAnsiTheme="majorHAnsi" w:cs="Tahoma"/>
              </w:rPr>
              <w:t>See the student public drive – REVISION – ENGLISH - ENGLISH LITERATURE – PAPER 1.</w:t>
            </w:r>
          </w:p>
        </w:tc>
      </w:tr>
      <w:tr w:rsidR="001A0E89" w:rsidRPr="00E505AC" w:rsidTr="00A037C6">
        <w:trPr>
          <w:trHeight w:val="483"/>
        </w:trPr>
        <w:tc>
          <w:tcPr>
            <w:tcW w:w="2595" w:type="dxa"/>
          </w:tcPr>
          <w:p w:rsidR="001A0E89" w:rsidRPr="00E505AC" w:rsidRDefault="004743BD" w:rsidP="00A037C6">
            <w:pPr>
              <w:spacing w:after="0" w:line="240" w:lineRule="auto"/>
              <w:rPr>
                <w:rFonts w:asciiTheme="majorHAnsi" w:eastAsia="Tahoma" w:hAnsiTheme="majorHAnsi" w:cs="Tahoma"/>
              </w:rPr>
            </w:pPr>
            <w:r w:rsidRPr="00E505AC">
              <w:rPr>
                <w:rFonts w:asciiTheme="majorHAnsi" w:eastAsia="Tahoma" w:hAnsiTheme="majorHAnsi" w:cs="Tahoma"/>
              </w:rPr>
              <w:t>Macbeth</w:t>
            </w:r>
          </w:p>
        </w:tc>
        <w:tc>
          <w:tcPr>
            <w:tcW w:w="6903" w:type="dxa"/>
            <w:vMerge/>
          </w:tcPr>
          <w:p w:rsidR="001A0E89" w:rsidRPr="00E505AC" w:rsidRDefault="001A0E89">
            <w:pPr>
              <w:widowControl w:val="0"/>
              <w:pBdr>
                <w:top w:val="nil"/>
                <w:left w:val="nil"/>
                <w:bottom w:val="nil"/>
                <w:right w:val="nil"/>
                <w:between w:val="nil"/>
              </w:pBdr>
              <w:spacing w:after="0"/>
              <w:rPr>
                <w:rFonts w:asciiTheme="majorHAnsi" w:eastAsia="Tahoma" w:hAnsiTheme="majorHAnsi" w:cs="Tahoma"/>
                <w:color w:val="FF0000"/>
              </w:rPr>
            </w:pPr>
          </w:p>
        </w:tc>
      </w:tr>
      <w:tr w:rsidR="001A0E89" w:rsidRPr="00E505AC">
        <w:trPr>
          <w:trHeight w:val="540"/>
        </w:trPr>
        <w:tc>
          <w:tcPr>
            <w:tcW w:w="2595" w:type="dxa"/>
          </w:tcPr>
          <w:p w:rsidR="001A0E89" w:rsidRPr="00E505AC" w:rsidRDefault="004743BD">
            <w:pPr>
              <w:spacing w:after="0" w:line="240" w:lineRule="auto"/>
              <w:ind w:left="-15"/>
              <w:rPr>
                <w:rFonts w:asciiTheme="majorHAnsi" w:eastAsia="Tahoma" w:hAnsiTheme="majorHAnsi" w:cs="Tahoma"/>
              </w:rPr>
            </w:pPr>
            <w:r w:rsidRPr="00E505AC">
              <w:rPr>
                <w:rFonts w:asciiTheme="majorHAnsi" w:eastAsia="Tahoma" w:hAnsiTheme="majorHAnsi" w:cs="Tahoma"/>
              </w:rPr>
              <w:t>A Christmas Carol</w:t>
            </w:r>
          </w:p>
          <w:p w:rsidR="001A0E89" w:rsidRPr="00E505AC" w:rsidRDefault="001A0E89">
            <w:pPr>
              <w:spacing w:after="0" w:line="240" w:lineRule="auto"/>
              <w:ind w:left="-15"/>
              <w:rPr>
                <w:rFonts w:asciiTheme="majorHAnsi" w:eastAsia="Tahoma" w:hAnsiTheme="majorHAnsi" w:cs="Tahoma"/>
                <w:b/>
                <w:color w:val="000000"/>
              </w:rPr>
            </w:pPr>
          </w:p>
        </w:tc>
        <w:tc>
          <w:tcPr>
            <w:tcW w:w="6903" w:type="dxa"/>
          </w:tcPr>
          <w:p w:rsidR="001A0E89" w:rsidRPr="00E505AC" w:rsidRDefault="00A037C6">
            <w:pPr>
              <w:spacing w:after="0" w:line="240" w:lineRule="auto"/>
              <w:rPr>
                <w:rFonts w:asciiTheme="majorHAnsi" w:eastAsia="Tahoma" w:hAnsiTheme="majorHAnsi" w:cs="Tahoma"/>
                <w:b/>
                <w:color w:val="000000"/>
              </w:rPr>
            </w:pPr>
            <w:r w:rsidRPr="00E505AC">
              <w:rPr>
                <w:rFonts w:asciiTheme="majorHAnsi" w:eastAsia="Tahoma" w:hAnsiTheme="majorHAnsi" w:cs="Tahoma"/>
              </w:rPr>
              <w:t>See the student public drive – REVISION – ENGLISH - ENGLISH LITERATURE – PAPER 1.</w:t>
            </w:r>
          </w:p>
        </w:tc>
      </w:tr>
      <w:tr w:rsidR="001A0E89" w:rsidRPr="00E505AC">
        <w:trPr>
          <w:trHeight w:val="280"/>
        </w:trPr>
        <w:tc>
          <w:tcPr>
            <w:tcW w:w="2595" w:type="dxa"/>
          </w:tcPr>
          <w:p w:rsidR="001A0E89" w:rsidRPr="00E505AC" w:rsidRDefault="004743BD">
            <w:pPr>
              <w:spacing w:after="0" w:line="240" w:lineRule="auto"/>
              <w:ind w:left="-15"/>
              <w:rPr>
                <w:rFonts w:asciiTheme="majorHAnsi" w:eastAsia="Tahoma" w:hAnsiTheme="majorHAnsi" w:cs="Tahoma"/>
                <w:b/>
                <w:color w:val="000000"/>
              </w:rPr>
            </w:pPr>
            <w:r w:rsidRPr="00E505AC">
              <w:rPr>
                <w:rFonts w:asciiTheme="majorHAnsi" w:eastAsia="Tahoma" w:hAnsiTheme="majorHAnsi" w:cs="Tahoma"/>
                <w:b/>
                <w:color w:val="000000"/>
              </w:rPr>
              <w:t>Paper 2</w:t>
            </w:r>
          </w:p>
        </w:tc>
        <w:tc>
          <w:tcPr>
            <w:tcW w:w="6903" w:type="dxa"/>
            <w:vMerge w:val="restart"/>
          </w:tcPr>
          <w:p w:rsidR="001A0E89" w:rsidRPr="00E505AC" w:rsidRDefault="001A0E89">
            <w:pPr>
              <w:spacing w:after="0" w:line="240" w:lineRule="auto"/>
              <w:rPr>
                <w:rFonts w:asciiTheme="majorHAnsi" w:eastAsia="Tahoma" w:hAnsiTheme="majorHAnsi" w:cs="Tahoma"/>
                <w:b/>
                <w:color w:val="000000"/>
              </w:rPr>
            </w:pPr>
          </w:p>
          <w:p w:rsidR="00A037C6" w:rsidRPr="00E505AC" w:rsidRDefault="00A037C6">
            <w:pPr>
              <w:spacing w:after="0" w:line="240" w:lineRule="auto"/>
              <w:rPr>
                <w:rFonts w:asciiTheme="majorHAnsi" w:eastAsia="Tahoma" w:hAnsiTheme="majorHAnsi" w:cs="Tahoma"/>
                <w:b/>
                <w:color w:val="000000"/>
              </w:rPr>
            </w:pPr>
            <w:r w:rsidRPr="00E505AC">
              <w:rPr>
                <w:rFonts w:asciiTheme="majorHAnsi" w:eastAsia="Tahoma" w:hAnsiTheme="majorHAnsi" w:cs="Tahoma"/>
              </w:rPr>
              <w:t>See the student public drive – REVISION – ENGLISH - ENGLISH LITERATURE – PAPER 2.</w:t>
            </w:r>
          </w:p>
        </w:tc>
      </w:tr>
      <w:tr w:rsidR="001A0E89" w:rsidRPr="00E505AC">
        <w:trPr>
          <w:trHeight w:val="240"/>
        </w:trPr>
        <w:tc>
          <w:tcPr>
            <w:tcW w:w="2595" w:type="dxa"/>
          </w:tcPr>
          <w:p w:rsidR="001A0E89" w:rsidRPr="00E505AC" w:rsidRDefault="004743BD">
            <w:pPr>
              <w:spacing w:after="0" w:line="240" w:lineRule="auto"/>
              <w:ind w:left="-15"/>
              <w:rPr>
                <w:rFonts w:asciiTheme="majorHAnsi" w:eastAsia="Tahoma" w:hAnsiTheme="majorHAnsi" w:cs="Tahoma"/>
              </w:rPr>
            </w:pPr>
            <w:r w:rsidRPr="00E505AC">
              <w:rPr>
                <w:rFonts w:asciiTheme="majorHAnsi" w:eastAsia="Tahoma" w:hAnsiTheme="majorHAnsi" w:cs="Tahoma"/>
              </w:rPr>
              <w:t>An Inspector Calls</w:t>
            </w:r>
          </w:p>
          <w:p w:rsidR="001A0E89" w:rsidRPr="00E505AC" w:rsidRDefault="001A0E89">
            <w:pPr>
              <w:spacing w:after="0" w:line="240" w:lineRule="auto"/>
              <w:rPr>
                <w:rFonts w:asciiTheme="majorHAnsi" w:eastAsia="Tahoma" w:hAnsiTheme="majorHAnsi" w:cs="Tahoma"/>
                <w:b/>
              </w:rPr>
            </w:pPr>
          </w:p>
        </w:tc>
        <w:tc>
          <w:tcPr>
            <w:tcW w:w="6903" w:type="dxa"/>
            <w:vMerge/>
          </w:tcPr>
          <w:p w:rsidR="001A0E89" w:rsidRPr="00E505AC" w:rsidRDefault="001A0E89">
            <w:pPr>
              <w:widowControl w:val="0"/>
              <w:pBdr>
                <w:top w:val="nil"/>
                <w:left w:val="nil"/>
                <w:bottom w:val="nil"/>
                <w:right w:val="nil"/>
                <w:between w:val="nil"/>
              </w:pBdr>
              <w:spacing w:after="0"/>
              <w:rPr>
                <w:rFonts w:asciiTheme="majorHAnsi" w:eastAsia="Tahoma" w:hAnsiTheme="majorHAnsi" w:cs="Tahoma"/>
                <w:b/>
                <w:color w:val="000000"/>
              </w:rPr>
            </w:pPr>
          </w:p>
        </w:tc>
      </w:tr>
      <w:tr w:rsidR="001A0E89" w:rsidRPr="00E505AC">
        <w:trPr>
          <w:trHeight w:val="880"/>
        </w:trPr>
        <w:tc>
          <w:tcPr>
            <w:tcW w:w="2595" w:type="dxa"/>
          </w:tcPr>
          <w:p w:rsidR="001A0E89" w:rsidRPr="00E505AC" w:rsidRDefault="001A0E89">
            <w:pPr>
              <w:spacing w:after="0" w:line="240" w:lineRule="auto"/>
              <w:ind w:left="-15"/>
              <w:rPr>
                <w:rFonts w:asciiTheme="majorHAnsi" w:eastAsia="Tahoma" w:hAnsiTheme="majorHAnsi" w:cs="Tahoma"/>
                <w:b/>
              </w:rPr>
            </w:pPr>
          </w:p>
          <w:p w:rsidR="001A0E89" w:rsidRPr="00E505AC" w:rsidRDefault="004743BD">
            <w:pPr>
              <w:spacing w:after="0" w:line="240" w:lineRule="auto"/>
              <w:ind w:left="-15"/>
              <w:rPr>
                <w:rFonts w:asciiTheme="majorHAnsi" w:eastAsia="Tahoma" w:hAnsiTheme="majorHAnsi" w:cs="Tahoma"/>
              </w:rPr>
            </w:pPr>
            <w:r w:rsidRPr="00E505AC">
              <w:rPr>
                <w:rFonts w:asciiTheme="majorHAnsi" w:eastAsia="Tahoma" w:hAnsiTheme="majorHAnsi" w:cs="Tahoma"/>
              </w:rPr>
              <w:t>Power and Conflict Poetry</w:t>
            </w:r>
          </w:p>
          <w:p w:rsidR="001A0E89" w:rsidRPr="00E505AC" w:rsidRDefault="001A0E89">
            <w:pPr>
              <w:spacing w:after="0" w:line="240" w:lineRule="auto"/>
              <w:ind w:left="-15"/>
              <w:rPr>
                <w:rFonts w:asciiTheme="majorHAnsi" w:eastAsia="Tahoma" w:hAnsiTheme="majorHAnsi" w:cs="Tahoma"/>
                <w:b/>
              </w:rPr>
            </w:pPr>
          </w:p>
        </w:tc>
        <w:tc>
          <w:tcPr>
            <w:tcW w:w="6903" w:type="dxa"/>
          </w:tcPr>
          <w:p w:rsidR="001A0E89" w:rsidRPr="00E505AC" w:rsidRDefault="001A0E89">
            <w:pPr>
              <w:spacing w:after="0" w:line="240" w:lineRule="auto"/>
              <w:rPr>
                <w:rFonts w:asciiTheme="majorHAnsi" w:eastAsia="Tahoma" w:hAnsiTheme="majorHAnsi" w:cs="Tahoma"/>
                <w:b/>
                <w:color w:val="000000"/>
              </w:rPr>
            </w:pPr>
          </w:p>
          <w:p w:rsidR="00A037C6" w:rsidRPr="00E505AC" w:rsidRDefault="00A037C6">
            <w:pPr>
              <w:spacing w:after="0" w:line="240" w:lineRule="auto"/>
              <w:rPr>
                <w:rFonts w:asciiTheme="majorHAnsi" w:eastAsia="Tahoma" w:hAnsiTheme="majorHAnsi" w:cs="Tahoma"/>
                <w:b/>
                <w:color w:val="000000"/>
              </w:rPr>
            </w:pPr>
            <w:r w:rsidRPr="00E505AC">
              <w:rPr>
                <w:rFonts w:asciiTheme="majorHAnsi" w:eastAsia="Tahoma" w:hAnsiTheme="majorHAnsi" w:cs="Tahoma"/>
              </w:rPr>
              <w:t>See the student public drive – REVISION – ENGLISH - ENGLISH LITERATURE – PAPER 2.</w:t>
            </w:r>
          </w:p>
        </w:tc>
      </w:tr>
      <w:tr w:rsidR="001A0E89" w:rsidRPr="00E505AC">
        <w:trPr>
          <w:trHeight w:val="280"/>
        </w:trPr>
        <w:tc>
          <w:tcPr>
            <w:tcW w:w="2595" w:type="dxa"/>
          </w:tcPr>
          <w:p w:rsidR="001A0E89" w:rsidRPr="00E505AC" w:rsidRDefault="001A0E89">
            <w:pPr>
              <w:spacing w:after="0" w:line="240" w:lineRule="auto"/>
              <w:ind w:left="-15"/>
              <w:rPr>
                <w:rFonts w:asciiTheme="majorHAnsi" w:eastAsia="Tahoma" w:hAnsiTheme="majorHAnsi" w:cs="Tahoma"/>
                <w:b/>
              </w:rPr>
            </w:pPr>
          </w:p>
          <w:p w:rsidR="001A0E89" w:rsidRPr="00E505AC" w:rsidRDefault="004743BD">
            <w:pPr>
              <w:spacing w:after="0" w:line="240" w:lineRule="auto"/>
              <w:ind w:left="-15"/>
              <w:rPr>
                <w:rFonts w:asciiTheme="majorHAnsi" w:eastAsia="Tahoma" w:hAnsiTheme="majorHAnsi" w:cs="Tahoma"/>
              </w:rPr>
            </w:pPr>
            <w:r w:rsidRPr="00E505AC">
              <w:rPr>
                <w:rFonts w:asciiTheme="majorHAnsi" w:eastAsia="Tahoma" w:hAnsiTheme="majorHAnsi" w:cs="Tahoma"/>
              </w:rPr>
              <w:t>Unseen Poetry</w:t>
            </w:r>
          </w:p>
          <w:p w:rsidR="001A0E89" w:rsidRPr="00E505AC" w:rsidRDefault="001A0E89">
            <w:pPr>
              <w:spacing w:after="0" w:line="240" w:lineRule="auto"/>
              <w:rPr>
                <w:rFonts w:asciiTheme="majorHAnsi" w:eastAsia="Tahoma" w:hAnsiTheme="majorHAnsi" w:cs="Tahoma"/>
                <w:b/>
              </w:rPr>
            </w:pPr>
          </w:p>
        </w:tc>
        <w:tc>
          <w:tcPr>
            <w:tcW w:w="6903" w:type="dxa"/>
          </w:tcPr>
          <w:p w:rsidR="00A037C6" w:rsidRPr="00E505AC" w:rsidRDefault="00A037C6">
            <w:pPr>
              <w:spacing w:after="0" w:line="240" w:lineRule="auto"/>
              <w:rPr>
                <w:rFonts w:asciiTheme="majorHAnsi" w:eastAsia="Tahoma" w:hAnsiTheme="majorHAnsi" w:cs="Tahoma"/>
                <w:b/>
                <w:color w:val="000000"/>
              </w:rPr>
            </w:pPr>
            <w:r w:rsidRPr="00E505AC">
              <w:rPr>
                <w:rFonts w:asciiTheme="majorHAnsi" w:eastAsia="Tahoma" w:hAnsiTheme="majorHAnsi" w:cs="Tahoma"/>
              </w:rPr>
              <w:t>See the student public drive – REVISION – ENGLISH - ENGLISH LITERATURE – PAPER 2.</w:t>
            </w:r>
          </w:p>
        </w:tc>
      </w:tr>
    </w:tbl>
    <w:p w:rsidR="00A037C6" w:rsidRPr="00E505AC" w:rsidRDefault="00A037C6">
      <w:pPr>
        <w:spacing w:after="0" w:line="240" w:lineRule="auto"/>
        <w:rPr>
          <w:rFonts w:asciiTheme="majorHAnsi" w:eastAsia="Tahoma" w:hAnsiTheme="majorHAnsi" w:cs="Tahoma"/>
          <w:b/>
          <w:color w:val="000000"/>
        </w:rPr>
      </w:pPr>
    </w:p>
    <w:p w:rsidR="001A0E89" w:rsidRPr="00E505AC" w:rsidRDefault="004743BD">
      <w:pPr>
        <w:spacing w:after="0" w:line="240" w:lineRule="auto"/>
        <w:rPr>
          <w:rFonts w:asciiTheme="majorHAnsi" w:eastAsia="Tahoma" w:hAnsiTheme="majorHAnsi" w:cs="Tahoma"/>
          <w:b/>
          <w:color w:val="000000"/>
        </w:rPr>
      </w:pPr>
      <w:r w:rsidRPr="00E505AC">
        <w:rPr>
          <w:rFonts w:asciiTheme="majorHAnsi" w:eastAsia="Tahoma" w:hAnsiTheme="majorHAnsi" w:cs="Tahoma"/>
          <w:b/>
          <w:color w:val="000000"/>
        </w:rPr>
        <w:t>Three Examination Tips Specific to this Subject</w:t>
      </w:r>
    </w:p>
    <w:p w:rsidR="001A0E89" w:rsidRPr="00E505AC" w:rsidRDefault="001A0E89">
      <w:pPr>
        <w:spacing w:after="0" w:line="240" w:lineRule="auto"/>
        <w:rPr>
          <w:rFonts w:asciiTheme="majorHAnsi" w:eastAsia="Tahoma" w:hAnsiTheme="majorHAnsi" w:cs="Tahoma"/>
          <w:b/>
          <w:color w:val="000000"/>
        </w:rPr>
      </w:pPr>
    </w:p>
    <w:p w:rsidR="001A0E89" w:rsidRDefault="004743BD">
      <w:pPr>
        <w:numPr>
          <w:ilvl w:val="0"/>
          <w:numId w:val="1"/>
        </w:numPr>
        <w:spacing w:after="0" w:line="240" w:lineRule="auto"/>
        <w:rPr>
          <w:rFonts w:asciiTheme="majorHAnsi" w:eastAsia="Tahoma" w:hAnsiTheme="majorHAnsi" w:cs="Tahoma"/>
        </w:rPr>
      </w:pPr>
      <w:r w:rsidRPr="00E505AC">
        <w:rPr>
          <w:rFonts w:asciiTheme="majorHAnsi" w:eastAsia="Tahoma" w:hAnsiTheme="majorHAnsi" w:cs="Tahoma"/>
        </w:rPr>
        <w:t xml:space="preserve">Be mindful of timings - spend approximately a mark per minute </w:t>
      </w:r>
    </w:p>
    <w:p w:rsidR="00E505AC" w:rsidRPr="00E505AC" w:rsidRDefault="00E505AC" w:rsidP="00E505AC">
      <w:pPr>
        <w:spacing w:after="0" w:line="240" w:lineRule="auto"/>
        <w:ind w:left="720"/>
        <w:rPr>
          <w:rFonts w:asciiTheme="majorHAnsi" w:eastAsia="Tahoma" w:hAnsiTheme="majorHAnsi" w:cs="Tahoma"/>
        </w:rPr>
      </w:pPr>
    </w:p>
    <w:p w:rsidR="001A0E89" w:rsidRDefault="004743BD">
      <w:pPr>
        <w:numPr>
          <w:ilvl w:val="0"/>
          <w:numId w:val="1"/>
        </w:numPr>
        <w:spacing w:after="0" w:line="240" w:lineRule="auto"/>
        <w:rPr>
          <w:rFonts w:asciiTheme="majorHAnsi" w:eastAsia="Tahoma" w:hAnsiTheme="majorHAnsi" w:cs="Tahoma"/>
        </w:rPr>
      </w:pPr>
      <w:r w:rsidRPr="00E505AC">
        <w:rPr>
          <w:rFonts w:asciiTheme="majorHAnsi" w:eastAsia="Tahoma" w:hAnsiTheme="majorHAnsi" w:cs="Tahoma"/>
        </w:rPr>
        <w:t>Read the questions and any given extracts or poems very carefully</w:t>
      </w:r>
    </w:p>
    <w:p w:rsidR="00E505AC" w:rsidRPr="00E505AC" w:rsidRDefault="00E505AC" w:rsidP="00E505AC">
      <w:pPr>
        <w:spacing w:after="0" w:line="240" w:lineRule="auto"/>
        <w:ind w:left="720"/>
        <w:rPr>
          <w:rFonts w:asciiTheme="majorHAnsi" w:eastAsia="Tahoma" w:hAnsiTheme="majorHAnsi" w:cs="Tahoma"/>
        </w:rPr>
      </w:pPr>
      <w:bookmarkStart w:id="1" w:name="_GoBack"/>
      <w:bookmarkEnd w:id="1"/>
    </w:p>
    <w:p w:rsidR="001A0E89" w:rsidRPr="00E505AC" w:rsidRDefault="004743BD" w:rsidP="00A037C6">
      <w:pPr>
        <w:numPr>
          <w:ilvl w:val="0"/>
          <w:numId w:val="1"/>
        </w:numPr>
        <w:spacing w:after="0" w:line="240" w:lineRule="auto"/>
        <w:rPr>
          <w:rFonts w:asciiTheme="majorHAnsi" w:eastAsia="Tahoma" w:hAnsiTheme="majorHAnsi" w:cs="Tahoma"/>
        </w:rPr>
      </w:pPr>
      <w:r w:rsidRPr="00E505AC">
        <w:rPr>
          <w:rFonts w:asciiTheme="majorHAnsi" w:eastAsia="Tahoma" w:hAnsiTheme="majorHAnsi" w:cs="Tahoma"/>
        </w:rPr>
        <w:t>Reading: explore the writer’s craft, identifying and engaging with features and content. Link your ideas to analysis and contextual information.</w:t>
      </w:r>
    </w:p>
    <w:sectPr w:rsidR="001A0E89" w:rsidRPr="00E505AC">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01D" w:rsidRDefault="004743BD">
      <w:pPr>
        <w:spacing w:after="0" w:line="240" w:lineRule="auto"/>
      </w:pPr>
      <w:r>
        <w:separator/>
      </w:r>
    </w:p>
  </w:endnote>
  <w:endnote w:type="continuationSeparator" w:id="0">
    <w:p w:rsidR="006A501D" w:rsidRDefault="0047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89" w:rsidRDefault="004743BD">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505AC">
      <w:rPr>
        <w:noProof/>
        <w:color w:val="000000"/>
      </w:rPr>
      <w:t>1</w:t>
    </w:r>
    <w:r>
      <w:rPr>
        <w:color w:val="000000"/>
      </w:rPr>
      <w:fldChar w:fldCharType="end"/>
    </w:r>
    <w:r>
      <w:rPr>
        <w:color w:val="000000"/>
      </w:rPr>
      <w:t xml:space="preserve"> | </w:t>
    </w:r>
    <w:r>
      <w:rPr>
        <w:color w:val="808080"/>
      </w:rPr>
      <w:t>Page</w:t>
    </w:r>
  </w:p>
  <w:p w:rsidR="001A0E89" w:rsidRDefault="001A0E8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01D" w:rsidRDefault="004743BD">
      <w:pPr>
        <w:spacing w:after="0" w:line="240" w:lineRule="auto"/>
      </w:pPr>
      <w:r>
        <w:separator/>
      </w:r>
    </w:p>
  </w:footnote>
  <w:footnote w:type="continuationSeparator" w:id="0">
    <w:p w:rsidR="006A501D" w:rsidRDefault="0047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89" w:rsidRPr="00E505AC" w:rsidRDefault="004743BD" w:rsidP="00E505AC">
    <w:pPr>
      <w:spacing w:after="0" w:line="240" w:lineRule="auto"/>
      <w:jc w:val="center"/>
      <w:rPr>
        <w:rFonts w:asciiTheme="majorHAnsi" w:eastAsia="Tahoma" w:hAnsiTheme="majorHAnsi" w:cs="Tahoma"/>
        <w:color w:val="FF0000"/>
        <w:sz w:val="32"/>
        <w:szCs w:val="32"/>
      </w:rPr>
    </w:pPr>
    <w:r w:rsidRPr="00E505AC">
      <w:rPr>
        <w:rFonts w:asciiTheme="majorHAnsi" w:eastAsia="Tahoma" w:hAnsiTheme="majorHAnsi" w:cs="Tahoma"/>
        <w:b/>
        <w:color w:val="000000"/>
        <w:sz w:val="32"/>
        <w:szCs w:val="32"/>
      </w:rPr>
      <w:t xml:space="preserve">A Guide to GCSE </w:t>
    </w:r>
    <w:r w:rsidRPr="00E505AC">
      <w:rPr>
        <w:rFonts w:asciiTheme="majorHAnsi" w:eastAsia="Tahoma" w:hAnsiTheme="majorHAnsi" w:cs="Tahoma"/>
        <w:b/>
        <w:sz w:val="32"/>
        <w:szCs w:val="32"/>
      </w:rPr>
      <w:t>English Literature</w:t>
    </w:r>
  </w:p>
  <w:p w:rsidR="001A0E89" w:rsidRDefault="001A0E8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0F5E"/>
    <w:multiLevelType w:val="multilevel"/>
    <w:tmpl w:val="7B48E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11B2144"/>
    <w:multiLevelType w:val="hybridMultilevel"/>
    <w:tmpl w:val="5D0C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0E89"/>
    <w:rsid w:val="000014F3"/>
    <w:rsid w:val="001A0E89"/>
    <w:rsid w:val="004743BD"/>
    <w:rsid w:val="00592F61"/>
    <w:rsid w:val="006A501D"/>
    <w:rsid w:val="00A037C6"/>
    <w:rsid w:val="00AA20A9"/>
    <w:rsid w:val="00E50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592F61"/>
    <w:pPr>
      <w:spacing w:after="0" w:line="240" w:lineRule="auto"/>
    </w:pPr>
  </w:style>
  <w:style w:type="paragraph" w:styleId="Header">
    <w:name w:val="header"/>
    <w:basedOn w:val="Normal"/>
    <w:link w:val="HeaderChar"/>
    <w:uiPriority w:val="99"/>
    <w:unhideWhenUsed/>
    <w:rsid w:val="00E5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AC"/>
  </w:style>
  <w:style w:type="paragraph" w:styleId="Footer">
    <w:name w:val="footer"/>
    <w:basedOn w:val="Normal"/>
    <w:link w:val="FooterChar"/>
    <w:uiPriority w:val="99"/>
    <w:unhideWhenUsed/>
    <w:rsid w:val="00E5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5AC"/>
  </w:style>
  <w:style w:type="paragraph" w:styleId="ListParagraph">
    <w:name w:val="List Paragraph"/>
    <w:basedOn w:val="Normal"/>
    <w:uiPriority w:val="34"/>
    <w:qFormat/>
    <w:rsid w:val="00E50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Spacing">
    <w:name w:val="No Spacing"/>
    <w:uiPriority w:val="1"/>
    <w:qFormat/>
    <w:rsid w:val="00592F61"/>
    <w:pPr>
      <w:spacing w:after="0" w:line="240" w:lineRule="auto"/>
    </w:pPr>
  </w:style>
  <w:style w:type="paragraph" w:styleId="Header">
    <w:name w:val="header"/>
    <w:basedOn w:val="Normal"/>
    <w:link w:val="HeaderChar"/>
    <w:uiPriority w:val="99"/>
    <w:unhideWhenUsed/>
    <w:rsid w:val="00E50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AC"/>
  </w:style>
  <w:style w:type="paragraph" w:styleId="Footer">
    <w:name w:val="footer"/>
    <w:basedOn w:val="Normal"/>
    <w:link w:val="FooterChar"/>
    <w:uiPriority w:val="99"/>
    <w:unhideWhenUsed/>
    <w:rsid w:val="00E50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5AC"/>
  </w:style>
  <w:style w:type="paragraph" w:styleId="ListParagraph">
    <w:name w:val="List Paragraph"/>
    <w:basedOn w:val="Normal"/>
    <w:uiPriority w:val="34"/>
    <w:qFormat/>
    <w:rsid w:val="00E5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5554A8F0.dotm</Template>
  <TotalTime>19</TotalTime>
  <Pages>2</Pages>
  <Words>534</Words>
  <Characters>3049</Characters>
  <Application>Microsoft Office Word</Application>
  <DocSecurity>0</DocSecurity>
  <Lines>25</Lines>
  <Paragraphs>7</Paragraphs>
  <ScaleCrop>false</ScaleCrop>
  <Company>Longhill High School</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Carter [Staff]</cp:lastModifiedBy>
  <cp:revision>7</cp:revision>
  <dcterms:created xsi:type="dcterms:W3CDTF">2019-01-30T13:39:00Z</dcterms:created>
  <dcterms:modified xsi:type="dcterms:W3CDTF">2019-02-06T13:39:00Z</dcterms:modified>
</cp:coreProperties>
</file>